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943" w:rsidRDefault="00375CD3">
      <w:pPr>
        <w:jc w:val="center"/>
        <w:rPr>
          <w:rFonts w:eastAsia="游明朝"/>
          <w:b/>
          <w:sz w:val="24"/>
          <w:lang w:eastAsia="ja-JP"/>
        </w:rPr>
      </w:pPr>
      <w:bookmarkStart w:id="0" w:name="_GoBack"/>
      <w:bookmarkEnd w:id="0"/>
      <w:r>
        <w:rPr>
          <w:rFonts w:eastAsia="游明朝" w:hint="eastAsia"/>
          <w:b/>
          <w:sz w:val="24"/>
          <w:lang w:eastAsia="ja-JP"/>
        </w:rPr>
        <w:t>英語講義科目リスト</w:t>
      </w:r>
    </w:p>
    <w:p w:rsidR="00C93943" w:rsidRDefault="00C93943">
      <w:pPr>
        <w:rPr>
          <w:rFonts w:eastAsia="游明朝"/>
          <w:lang w:eastAsia="ja-JP"/>
        </w:rPr>
      </w:pPr>
    </w:p>
    <w:p w:rsidR="00C93943" w:rsidRDefault="00375CD3">
      <w:pPr>
        <w:rPr>
          <w:rFonts w:eastAsia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●</w:t>
      </w:r>
      <w:r>
        <w:rPr>
          <w:rFonts w:eastAsia="游明朝" w:hint="eastAsia"/>
          <w:lang w:eastAsia="ja-JP"/>
        </w:rPr>
        <w:t>２０２２年春学期基準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985"/>
        <w:gridCol w:w="4252"/>
        <w:gridCol w:w="941"/>
      </w:tblGrid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No.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区分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学部</w:t>
            </w:r>
          </w:p>
        </w:tc>
        <w:tc>
          <w:tcPr>
            <w:tcW w:w="4252" w:type="dxa"/>
          </w:tcPr>
          <w:p w:rsidR="00C93943" w:rsidRDefault="00375CD3">
            <w:pPr>
              <w:jc w:val="center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科目名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単位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English Speaking I(A2)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English Speaking II(B1)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Discussion &amp; Debate(B2)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English Drama(C1)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Academic Writing I(A2)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Academic Writing II(B1)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Business Writing I(B2)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Business Writing II(C1)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English Reading(A2)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Issues in News(B1)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English Presentation(B1)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Grammar in Use I(A2)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Grammar in Use II(B1)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Creative English I(B2)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Creative English II(C1)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English Project I(B2)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English Project II(C1)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RealEnglishPatterns(B2)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wordWrap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Liberal Arts English Composition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wordWrap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PopularMusicAndSociety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wordWrap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UnderstandingBritishCultureAndSociety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wordWrap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MaterialCultureStudies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  <w:lang w:eastAsia="ja-JP"/>
              </w:rPr>
              <w:t>地中海考古</w:t>
            </w:r>
            <w:r>
              <w:rPr>
                <w:rFonts w:ascii="ＭＳ 明朝" w:eastAsia="ＭＳ 明朝" w:hAnsi="ＭＳ 明朝" w:cs="New Gulim" w:hint="eastAsia"/>
                <w:w w:val="97"/>
                <w:sz w:val="18"/>
                <w:szCs w:val="18"/>
                <w:shd w:val="clear" w:color="auto" w:fill="FFFFFF"/>
                <w:lang w:eastAsia="ja-JP"/>
              </w:rPr>
              <w:t>学</w:t>
            </w:r>
            <w:r>
              <w:rPr>
                <w:rFonts w:ascii="ＭＳ 明朝" w:eastAsia="ＭＳ 明朝" w:hAnsi="ＭＳ 明朝" w:cs="Malgun Gothic" w:hint="eastAsia"/>
                <w:w w:val="97"/>
                <w:sz w:val="18"/>
                <w:szCs w:val="18"/>
                <w:shd w:val="clear" w:color="auto" w:fill="FFFFFF"/>
                <w:lang w:eastAsia="ja-JP"/>
              </w:rPr>
              <w:t>と美術史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  <w:rPr>
                <w:rFonts w:eastAsia="游明朝"/>
              </w:rPr>
            </w:pPr>
            <w:r>
              <w:rPr>
                <w:rFonts w:eastAsia="游明朝"/>
                <w:lang w:eastAsia="ja-JP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心理</w:t>
            </w:r>
            <w:r>
              <w:rPr>
                <w:rFonts w:ascii="ＭＳ 明朝" w:eastAsia="ＭＳ 明朝" w:hAnsi="ＭＳ 明朝" w:cs="New Gulim" w:hint="eastAsia"/>
                <w:sz w:val="18"/>
                <w:szCs w:val="18"/>
                <w:lang w:eastAsia="ja-JP"/>
              </w:rPr>
              <w:t>学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の理解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jc w:val="center"/>
              <w:rPr>
                <w:rFonts w:ascii="한컴돋움" w:eastAsia="한컴돋움" w:hAnsi="한컴돋움"/>
                <w:w w:val="97"/>
                <w:sz w:val="18"/>
                <w:szCs w:val="18"/>
                <w:shd w:val="clear" w:color="auto" w:fill="FFFFFF"/>
              </w:rPr>
            </w:pPr>
            <w:r>
              <w:rPr>
                <w:rFonts w:ascii="한컴돋움" w:eastAsia="한컴돋움" w:hAnsi="한컴돋움" w:hint="eastAsia"/>
                <w:w w:val="97"/>
                <w:sz w:val="18"/>
                <w:szCs w:val="18"/>
                <w:shd w:val="clear" w:color="auto" w:fill="FFFFFF"/>
              </w:rPr>
              <w:t>Globalization and international politics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jc w:val="center"/>
              <w:rPr>
                <w:rFonts w:ascii="한컴돋움" w:eastAsia="한컴돋움" w:hAnsi="한컴돋움"/>
                <w:sz w:val="18"/>
                <w:szCs w:val="18"/>
              </w:rPr>
            </w:pPr>
            <w:r>
              <w:rPr>
                <w:rFonts w:ascii="한컴돋움" w:eastAsia="한컴돋움" w:hAnsi="한컴돋움" w:hint="eastAsia"/>
                <w:w w:val="97"/>
                <w:sz w:val="18"/>
                <w:szCs w:val="18"/>
                <w:shd w:val="clear" w:color="auto" w:fill="FFFFFF"/>
              </w:rPr>
              <w:t>Understanding Politics - Politics made easy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  <w:rPr>
                <w:rFonts w:eastAsia="游明朝"/>
                <w:lang w:eastAsia="ja-JP"/>
              </w:rPr>
            </w:pPr>
            <w:r>
              <w:rPr>
                <w:rFonts w:eastAsia="游明朝"/>
                <w:lang w:eastAsia="ja-JP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shd w:val="clear" w:color="auto" w:fill="FFFFFF"/>
                <w:lang w:eastAsia="ja-JP"/>
              </w:rPr>
              <w:t>科学</w:t>
            </w:r>
            <w:r>
              <w:rPr>
                <w:rFonts w:ascii="ＭＳ 明朝" w:eastAsia="ＭＳ 明朝" w:hAnsi="ＭＳ 明朝" w:hint="eastAsia"/>
                <w:sz w:val="18"/>
                <w:szCs w:val="18"/>
                <w:shd w:val="clear" w:color="auto" w:fill="FFFFFF"/>
              </w:rPr>
              <w:t>·</w:t>
            </w:r>
            <w:r>
              <w:rPr>
                <w:rFonts w:ascii="ＭＳ 明朝" w:eastAsia="ＭＳ 明朝" w:hAnsi="ＭＳ 明朝" w:hint="eastAsia"/>
                <w:sz w:val="18"/>
                <w:szCs w:val="18"/>
                <w:shd w:val="clear" w:color="auto" w:fill="FFFFFF"/>
                <w:lang w:eastAsia="ja-JP"/>
              </w:rPr>
              <w:t>技術</w:t>
            </w:r>
            <w:r>
              <w:rPr>
                <w:rFonts w:ascii="ＭＳ 明朝" w:eastAsia="ＭＳ 明朝" w:hAnsi="ＭＳ 明朝" w:hint="eastAsia"/>
                <w:sz w:val="18"/>
                <w:szCs w:val="18"/>
                <w:shd w:val="clear" w:color="auto" w:fill="FFFFFF"/>
              </w:rPr>
              <w:t>·</w:t>
            </w:r>
            <w:r>
              <w:rPr>
                <w:rFonts w:ascii="ＭＳ 明朝" w:eastAsia="ＭＳ 明朝" w:hAnsi="ＭＳ 明朝" w:hint="eastAsia"/>
                <w:sz w:val="18"/>
                <w:szCs w:val="18"/>
                <w:shd w:val="clear" w:color="auto" w:fill="FFFFFF"/>
                <w:lang w:eastAsia="ja-JP"/>
              </w:rPr>
              <w:t>文明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  <w:lang w:eastAsia="ja-JP"/>
              </w:rPr>
              <w:t>文化技術(CT)と文化コンテンツの理解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  <w:rPr>
                <w:rFonts w:eastAsia="游明朝"/>
              </w:rPr>
            </w:pPr>
            <w:r>
              <w:rPr>
                <w:rFonts w:eastAsia="游明朝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 w:hint="eastAsia"/>
                <w:szCs w:val="20"/>
                <w:lang w:eastAsia="ja-JP"/>
              </w:rPr>
              <w:t>英語学部</w:t>
            </w:r>
          </w:p>
        </w:tc>
        <w:tc>
          <w:tcPr>
            <w:tcW w:w="4252" w:type="dxa"/>
          </w:tcPr>
          <w:p w:rsidR="00C93943" w:rsidRDefault="00375C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  <w:lang w:eastAsia="ja-JP"/>
              </w:rPr>
              <w:t>英語作文</w:t>
            </w: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</w:rPr>
              <w:t>I(A2)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 w:hint="eastAsia"/>
                <w:szCs w:val="20"/>
                <w:lang w:eastAsia="ja-JP"/>
              </w:rPr>
              <w:t>英語学部</w:t>
            </w:r>
          </w:p>
        </w:tc>
        <w:tc>
          <w:tcPr>
            <w:tcW w:w="4252" w:type="dxa"/>
          </w:tcPr>
          <w:p w:rsidR="00C93943" w:rsidRDefault="00375C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  <w:lang w:eastAsia="ja-JP"/>
              </w:rPr>
              <w:t>英語会話</w:t>
            </w: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</w:rPr>
              <w:t>I(A2)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 w:hint="eastAsia"/>
                <w:szCs w:val="20"/>
                <w:lang w:eastAsia="ja-JP"/>
              </w:rPr>
              <w:t>英語学部</w:t>
            </w:r>
          </w:p>
        </w:tc>
        <w:tc>
          <w:tcPr>
            <w:tcW w:w="4252" w:type="dxa"/>
          </w:tcPr>
          <w:p w:rsidR="00C93943" w:rsidRDefault="00375CD3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  <w:lang w:eastAsia="ja-JP"/>
              </w:rPr>
              <w:t>英語主題と話すII(B2)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  <w:rPr>
                <w:rFonts w:eastAsia="游明朝"/>
              </w:rPr>
            </w:pPr>
            <w:r>
              <w:rPr>
                <w:rFonts w:eastAsia="游明朝"/>
              </w:rPr>
              <w:t>3</w:t>
            </w:r>
          </w:p>
        </w:tc>
      </w:tr>
    </w:tbl>
    <w:p w:rsidR="00C93943" w:rsidRDefault="00C93943">
      <w:pPr>
        <w:jc w:val="center"/>
        <w:rPr>
          <w:rFonts w:eastAsia="游明朝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985"/>
        <w:gridCol w:w="4252"/>
        <w:gridCol w:w="941"/>
      </w:tblGrid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lastRenderedPageBreak/>
              <w:t>No.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区分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学部</w:t>
            </w:r>
          </w:p>
        </w:tc>
        <w:tc>
          <w:tcPr>
            <w:tcW w:w="4252" w:type="dxa"/>
          </w:tcPr>
          <w:p w:rsidR="00C93943" w:rsidRDefault="00375CD3">
            <w:pPr>
              <w:jc w:val="center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科目名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  <w:rPr>
                <w:rFonts w:eastAsia="游明朝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単位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 w:hint="eastAsia"/>
                <w:szCs w:val="20"/>
                <w:lang w:eastAsia="ja-JP"/>
              </w:rPr>
              <w:t>英語学部</w:t>
            </w:r>
          </w:p>
        </w:tc>
        <w:tc>
          <w:tcPr>
            <w:tcW w:w="4252" w:type="dxa"/>
          </w:tcPr>
          <w:p w:rsidR="00C93943" w:rsidRDefault="00375CD3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英語主題と話す3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 w:hint="eastAsia"/>
                <w:szCs w:val="20"/>
                <w:lang w:eastAsia="ja-JP"/>
              </w:rPr>
              <w:t>英語学部</w:t>
            </w:r>
          </w:p>
        </w:tc>
        <w:tc>
          <w:tcPr>
            <w:tcW w:w="4252" w:type="dxa"/>
          </w:tcPr>
          <w:p w:rsidR="00C93943" w:rsidRDefault="00375C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インタビュ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ー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英語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 w:hint="eastAsia"/>
                <w:szCs w:val="20"/>
                <w:lang w:eastAsia="ja-JP"/>
              </w:rPr>
              <w:t>英語学部</w:t>
            </w:r>
          </w:p>
        </w:tc>
        <w:tc>
          <w:tcPr>
            <w:tcW w:w="4252" w:type="dxa"/>
          </w:tcPr>
          <w:p w:rsidR="00C93943" w:rsidRDefault="00375C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  <w:lang w:eastAsia="ja-JP"/>
              </w:rPr>
              <w:t>ビジネス協商英語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ヨーロッパ地域通常学科</w:t>
            </w:r>
          </w:p>
        </w:tc>
        <w:tc>
          <w:tcPr>
            <w:tcW w:w="4252" w:type="dxa"/>
          </w:tcPr>
          <w:p w:rsidR="00C93943" w:rsidRDefault="00375C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  <w:lang w:eastAsia="ja-JP"/>
              </w:rPr>
              <w:t>英語実習</w:t>
            </w: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</w:rPr>
              <w:t>I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ヨーロッパ地域通常学科</w:t>
            </w:r>
          </w:p>
        </w:tc>
        <w:tc>
          <w:tcPr>
            <w:tcW w:w="4252" w:type="dxa"/>
          </w:tcPr>
          <w:p w:rsidR="00C93943" w:rsidRDefault="00375C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  <w:lang w:eastAsia="ja-JP"/>
              </w:rPr>
              <w:t>ビジネス英語会話</w:t>
            </w: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</w:rPr>
              <w:t>I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ヨーロッパ地域通常学科</w:t>
            </w:r>
          </w:p>
        </w:tc>
        <w:tc>
          <w:tcPr>
            <w:tcW w:w="4252" w:type="dxa"/>
          </w:tcPr>
          <w:p w:rsidR="00C93943" w:rsidRDefault="00375C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  <w:lang w:eastAsia="ja-JP"/>
              </w:rPr>
              <w:t>ビジネス</w:t>
            </w: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</w:rPr>
              <w:t>実務英語I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G2融合学科</w:t>
            </w:r>
          </w:p>
        </w:tc>
        <w:tc>
          <w:tcPr>
            <w:tcW w:w="4252" w:type="dxa"/>
          </w:tcPr>
          <w:p w:rsidR="00C93943" w:rsidRDefault="00375C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  <w:lang w:eastAsia="ja-JP"/>
              </w:rPr>
              <w:t>英中朗読</w:t>
            </w: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</w:rPr>
              <w:t>I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G2融合学科</w:t>
            </w:r>
          </w:p>
        </w:tc>
        <w:tc>
          <w:tcPr>
            <w:tcW w:w="4252" w:type="dxa"/>
          </w:tcPr>
          <w:p w:rsidR="00C93943" w:rsidRDefault="00375C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</w:rPr>
              <w:t>英中文書</w:t>
            </w: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  <w:lang w:eastAsia="ja-JP"/>
              </w:rPr>
              <w:t>き</w:t>
            </w: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</w:rPr>
              <w:t>I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G2融合学科</w:t>
            </w:r>
          </w:p>
        </w:tc>
        <w:tc>
          <w:tcPr>
            <w:tcW w:w="4252" w:type="dxa"/>
          </w:tcPr>
          <w:p w:rsidR="00C93943" w:rsidRDefault="00375C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  <w:lang w:eastAsia="ja-JP"/>
              </w:rPr>
              <w:t>英中朗読</w:t>
            </w: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</w:rPr>
              <w:t>Ⅲ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G2融合学科</w:t>
            </w:r>
          </w:p>
        </w:tc>
        <w:tc>
          <w:tcPr>
            <w:tcW w:w="4252" w:type="dxa"/>
          </w:tcPr>
          <w:p w:rsidR="00C93943" w:rsidRDefault="00375C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</w:rPr>
              <w:t>英中文書</w:t>
            </w: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  <w:lang w:eastAsia="ja-JP"/>
              </w:rPr>
              <w:t>き</w:t>
            </w: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</w:rPr>
              <w:t>Ⅲ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G2融合学科</w:t>
            </w:r>
          </w:p>
        </w:tc>
        <w:tc>
          <w:tcPr>
            <w:tcW w:w="4252" w:type="dxa"/>
          </w:tcPr>
          <w:p w:rsidR="00C93943" w:rsidRDefault="00375C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</w:rPr>
              <w:t xml:space="preserve">G2 </w:t>
            </w: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  <w:lang w:eastAsia="ja-JP"/>
              </w:rPr>
              <w:t>聴解と会話</w:t>
            </w:r>
            <w:r>
              <w:rPr>
                <w:rFonts w:ascii="ＭＳ 明朝" w:eastAsia="ＭＳ 明朝" w:hAnsi="ＭＳ 明朝" w:hint="eastAsia"/>
                <w:w w:val="97"/>
                <w:sz w:val="18"/>
                <w:szCs w:val="18"/>
                <w:shd w:val="clear" w:color="auto" w:fill="FFFFFF"/>
              </w:rPr>
              <w:t>Ⅲ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国際学部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wordWrap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Financial Accounting</w:t>
            </w:r>
            <w:r>
              <w:rPr>
                <w:rFonts w:ascii="한컴돋움" w:eastAsia="한컴돋움" w:hAnsi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Ⅰ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国際学部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wordWrap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Introduction to Business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国際学部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wordWrap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Introduction to Economics</w:t>
            </w:r>
            <w:r>
              <w:rPr>
                <w:rFonts w:ascii="한컴돋움" w:eastAsia="한컴돋움" w:hAnsi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Ⅰ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国際学部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wordWrap/>
              <w:snapToGrid w:val="0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Organizational Behavior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国際学部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wordWrap/>
              <w:snapToGrid w:val="0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Management Information Systems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国際学部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wordWrap/>
              <w:snapToGrid w:val="0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Operations Management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国際学部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wordWrap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International Trade Practice I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国際学部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wordWrap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Intercultural Communication(tandem)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国際学部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wordWrap/>
              <w:snapToGrid w:val="0"/>
              <w:spacing w:line="336" w:lineRule="auto"/>
              <w:jc w:val="center"/>
            </w:pPr>
            <w:r>
              <w:rPr>
                <w:rFonts w:ascii="한컴돋움" w:eastAsia="한컴돋움" w:hint="eastAsia"/>
                <w:spacing w:val="0"/>
                <w:w w:val="97"/>
                <w:sz w:val="18"/>
                <w:szCs w:val="18"/>
                <w:shd w:val="clear" w:color="auto" w:fill="FFFFFF"/>
              </w:rPr>
              <w:t>Strategic Management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パイディア創意人材学科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wordWrap/>
              <w:snapToGrid w:val="0"/>
              <w:spacing w:line="336" w:lineRule="auto"/>
              <w:jc w:val="center"/>
              <w:rPr>
                <w:rFonts w:ascii="ＭＳ 明朝" w:eastAsia="ＭＳ 明朝" w:hAnsi="ＭＳ 明朝"/>
                <w:spacing w:val="0"/>
                <w:w w:val="97"/>
                <w:sz w:val="18"/>
                <w:szCs w:val="18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pacing w:val="0"/>
                <w:w w:val="97"/>
                <w:sz w:val="18"/>
                <w:szCs w:val="18"/>
                <w:shd w:val="clear" w:color="auto" w:fill="FFFFFF"/>
              </w:rPr>
              <w:t>民族</w:t>
            </w:r>
            <w:r>
              <w:rPr>
                <w:rFonts w:ascii="ＭＳ 明朝" w:eastAsia="ＭＳ 明朝" w:hAnsi="ＭＳ 明朝" w:hint="eastAsia"/>
                <w:spacing w:val="0"/>
                <w:w w:val="97"/>
                <w:sz w:val="18"/>
                <w:szCs w:val="18"/>
                <w:shd w:val="clear" w:color="auto" w:fill="FFFFFF"/>
                <w:lang w:eastAsia="ja-JP"/>
              </w:rPr>
              <w:t>国家と地球化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/>
                <w:szCs w:val="20"/>
                <w:lang w:eastAsia="ja-JP"/>
              </w:rPr>
              <w:t>専攻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パイディア創意人材学科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wordWrap/>
              <w:snapToGrid w:val="0"/>
              <w:spacing w:line="33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0"/>
                <w:w w:val="97"/>
                <w:sz w:val="18"/>
                <w:szCs w:val="18"/>
                <w:shd w:val="clear" w:color="auto" w:fill="FFFFFF"/>
                <w:lang w:eastAsia="ja-JP"/>
              </w:rPr>
              <w:t>アイコンとイメージ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3943">
        <w:trPr>
          <w:jc w:val="center"/>
        </w:trPr>
        <w:tc>
          <w:tcPr>
            <w:tcW w:w="704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134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1985" w:type="dxa"/>
          </w:tcPr>
          <w:p w:rsidR="00C93943" w:rsidRDefault="00375CD3">
            <w:pPr>
              <w:jc w:val="center"/>
              <w:rPr>
                <w:rFonts w:ascii="游明朝" w:eastAsia="游明朝" w:hAnsi="游明朝"/>
                <w:szCs w:val="20"/>
                <w:lang w:eastAsia="ja-JP"/>
              </w:rPr>
            </w:pPr>
            <w:r>
              <w:rPr>
                <w:rFonts w:ascii="游明朝" w:eastAsia="游明朝" w:hAnsi="游明朝" w:cs="BatangChe" w:hint="eastAsia"/>
                <w:szCs w:val="20"/>
                <w:lang w:eastAsia="ja-JP"/>
              </w:rPr>
              <w:t>教養</w:t>
            </w:r>
          </w:p>
        </w:tc>
        <w:tc>
          <w:tcPr>
            <w:tcW w:w="4252" w:type="dxa"/>
          </w:tcPr>
          <w:p w:rsidR="00C93943" w:rsidRDefault="00375CD3">
            <w:pPr>
              <w:pStyle w:val="a3"/>
              <w:wordWrap/>
              <w:snapToGrid w:val="0"/>
              <w:spacing w:line="336" w:lineRule="auto"/>
              <w:jc w:val="center"/>
              <w:rPr>
                <w:rFonts w:ascii="ＭＳ 明朝" w:eastAsia="ＭＳ 明朝" w:hAnsi="ＭＳ 明朝"/>
                <w:spacing w:val="0"/>
                <w:w w:val="97"/>
                <w:sz w:val="18"/>
                <w:szCs w:val="18"/>
                <w:shd w:val="clear" w:color="auto" w:fill="FFFFFF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0"/>
                <w:w w:val="97"/>
                <w:sz w:val="18"/>
                <w:szCs w:val="18"/>
                <w:shd w:val="clear" w:color="auto" w:fill="FFFFFF"/>
                <w:lang w:eastAsia="ja-JP"/>
              </w:rPr>
              <w:t>ヨーロッパ連合の理解</w:t>
            </w:r>
          </w:p>
        </w:tc>
        <w:tc>
          <w:tcPr>
            <w:tcW w:w="941" w:type="dxa"/>
          </w:tcPr>
          <w:p w:rsidR="00C93943" w:rsidRDefault="00375CD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</w:tbl>
    <w:p w:rsidR="00C93943" w:rsidRDefault="00C93943">
      <w:pPr>
        <w:rPr>
          <w:rFonts w:eastAsia="游明朝"/>
          <w:lang w:eastAsia="ja-JP"/>
        </w:rPr>
      </w:pPr>
    </w:p>
    <w:sectPr w:rsidR="00C93943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Batang"/>
    <w:charset w:val="81"/>
    <w:family w:val="roman"/>
    <w:pitch w:val="default"/>
    <w:sig w:usb0="FFFFFFFF" w:usb1="FFFFFFFF" w:usb2="00FFFFFF" w:usb3="00000001" w:csb0="863F01FF" w:csb1="0000FFFF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한컴돋움">
    <w:altName w:val="Batang"/>
    <w:charset w:val="81"/>
    <w:family w:val="roman"/>
    <w:pitch w:val="default"/>
    <w:sig w:usb0="FFFFFFFF" w:usb1="FFFFFFFF" w:usb2="00FFFFFF" w:usb3="00000001" w:csb0="863F01FF" w:csb1="0000FFFF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Gulim">
    <w:altName w:val="새굴림"/>
    <w:charset w:val="81"/>
    <w:family w:val="roman"/>
    <w:pitch w:val="default"/>
    <w:sig w:usb0="B00002AF" w:usb1="7F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/>
  <w:defaultTabStop w:val="800"/>
  <w:drawingGridHorizontalSpacing w:val="1000"/>
  <w:drawingGridVerticalSpacing w:val="10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43"/>
    <w:rsid w:val="002833EC"/>
    <w:rsid w:val="00375CD3"/>
    <w:rsid w:val="00C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12" w:lineRule="auto"/>
      <w:textAlignment w:val="baseline"/>
    </w:pPr>
    <w:rPr>
      <w:rFonts w:ascii="한컴바탕" w:eastAsia="Gulim" w:hAnsi="Gulim" w:cs="Gulim"/>
      <w:color w:val="000000"/>
      <w:spacing w:val="200"/>
      <w:kern w:val="0"/>
      <w:szCs w:val="20"/>
    </w:rPr>
  </w:style>
  <w:style w:type="table" w:styleId="a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Yu Mincho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402ECE89.dotm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2022-05-06T02:31:00Z</dcterms:created>
  <dcterms:modified xsi:type="dcterms:W3CDTF">2022-05-06T02:31:00Z</dcterms:modified>
  <cp:version>0900.0100.01</cp:version>
</cp:coreProperties>
</file>